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4FA0" w14:textId="3E087824" w:rsidR="003D2D53" w:rsidRDefault="00A91B87" w:rsidP="00A91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WAY </w:t>
      </w:r>
      <w:r w:rsidR="003863F2">
        <w:rPr>
          <w:sz w:val="28"/>
          <w:szCs w:val="28"/>
        </w:rPr>
        <w:t>Academy - Flint</w:t>
      </w:r>
    </w:p>
    <w:p w14:paraId="01EF6929" w14:textId="0FA6F303" w:rsidR="00A91B87" w:rsidRDefault="00A91B87" w:rsidP="00A91B87">
      <w:pPr>
        <w:jc w:val="center"/>
        <w:rPr>
          <w:sz w:val="28"/>
          <w:szCs w:val="28"/>
        </w:rPr>
      </w:pPr>
      <w:r>
        <w:rPr>
          <w:sz w:val="28"/>
          <w:szCs w:val="28"/>
        </w:rPr>
        <w:t>List of Qualifying Employees</w:t>
      </w:r>
    </w:p>
    <w:p w14:paraId="12C57F67" w14:textId="139C1E15" w:rsidR="00A91B87" w:rsidRDefault="00A91B87" w:rsidP="00A91B87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</w:p>
    <w:p w14:paraId="673ACFA9" w14:textId="563D83E6" w:rsidR="00A91B87" w:rsidRDefault="00A91B87" w:rsidP="00A91B87">
      <w:pPr>
        <w:jc w:val="center"/>
        <w:rPr>
          <w:sz w:val="28"/>
          <w:szCs w:val="28"/>
        </w:rPr>
      </w:pPr>
    </w:p>
    <w:p w14:paraId="10F9F1EA" w14:textId="571DEC79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>Superintendent Salary &amp; Benefits</w:t>
      </w:r>
    </w:p>
    <w:p w14:paraId="3205BF71" w14:textId="218E1198" w:rsidR="00A91B87" w:rsidRDefault="00A91B87" w:rsidP="00A91B87">
      <w:pPr>
        <w:rPr>
          <w:sz w:val="28"/>
          <w:szCs w:val="28"/>
        </w:rPr>
      </w:pPr>
    </w:p>
    <w:p w14:paraId="6245A8E4" w14:textId="7AA85852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>Salary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$125,000</w:t>
      </w:r>
    </w:p>
    <w:p w14:paraId="27512B24" w14:textId="77A838C6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 xml:space="preserve">Health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5,800</w:t>
      </w:r>
    </w:p>
    <w:p w14:paraId="0B970BA1" w14:textId="6CC5DBA9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>FICA (Employer)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9,562</w:t>
      </w:r>
    </w:p>
    <w:p w14:paraId="7D88E571" w14:textId="3D5877AB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>Workers Compensation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  435</w:t>
      </w:r>
    </w:p>
    <w:p w14:paraId="05F39F76" w14:textId="6E391827" w:rsidR="00A91B87" w:rsidRDefault="00A91B87" w:rsidP="00A91B87">
      <w:pPr>
        <w:rPr>
          <w:sz w:val="28"/>
          <w:szCs w:val="28"/>
        </w:rPr>
      </w:pPr>
    </w:p>
    <w:p w14:paraId="1F608967" w14:textId="3E0A0D8D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>TOTAL COMPENSATION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$140,797</w:t>
      </w:r>
    </w:p>
    <w:p w14:paraId="22B6A933" w14:textId="5485CE3C" w:rsidR="00A91B87" w:rsidRDefault="00A91B87" w:rsidP="00A91B87">
      <w:pPr>
        <w:rPr>
          <w:sz w:val="28"/>
          <w:szCs w:val="28"/>
        </w:rPr>
      </w:pPr>
    </w:p>
    <w:p w14:paraId="2C45C34B" w14:textId="71C1676C" w:rsidR="00A91B87" w:rsidRPr="00A91B87" w:rsidRDefault="00A91B87" w:rsidP="00A91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Superintendent and the associated costs are shared among three public school academies.</w:t>
      </w:r>
    </w:p>
    <w:sectPr w:rsidR="00A91B87" w:rsidRPr="00A9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56E"/>
    <w:multiLevelType w:val="hybridMultilevel"/>
    <w:tmpl w:val="BC4C3D60"/>
    <w:lvl w:ilvl="0" w:tplc="366E7E2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87"/>
    <w:rsid w:val="003863F2"/>
    <w:rsid w:val="003D2D53"/>
    <w:rsid w:val="00A91B87"/>
    <w:rsid w:val="00BB5DEE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18AB"/>
  <w15:chartTrackingRefBased/>
  <w15:docId w15:val="{DA478F90-6A47-42C2-A169-3D6D7432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Pashakarnis</dc:creator>
  <cp:keywords/>
  <dc:description/>
  <cp:lastModifiedBy>Jean Pashakarnis</cp:lastModifiedBy>
  <cp:revision>2</cp:revision>
  <dcterms:created xsi:type="dcterms:W3CDTF">2022-12-05T20:30:00Z</dcterms:created>
  <dcterms:modified xsi:type="dcterms:W3CDTF">2022-12-05T20:30:00Z</dcterms:modified>
</cp:coreProperties>
</file>